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D1" w:rsidRDefault="009E7DD1" w:rsidP="00600655">
      <w:pPr>
        <w:wordWrap w:val="0"/>
        <w:spacing w:after="160" w:line="259" w:lineRule="auto"/>
        <w:ind w:firstLine="8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noProof/>
          <w:kern w:val="3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BD73B3" wp14:editId="6B0C8BFE">
            <wp:simplePos x="0" y="0"/>
            <wp:positionH relativeFrom="column">
              <wp:posOffset>-15240</wp:posOffset>
            </wp:positionH>
            <wp:positionV relativeFrom="paragraph">
              <wp:posOffset>160020</wp:posOffset>
            </wp:positionV>
            <wp:extent cx="2700655" cy="294132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27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DD1" w:rsidRDefault="00600655" w:rsidP="009E7DD1">
      <w:pPr>
        <w:wordWrap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</w:t>
      </w:r>
      <w:r w:rsidR="009E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предоставления жилья </w:t>
      </w:r>
      <w:proofErr w:type="gramStart"/>
      <w:r w:rsidR="009E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="009E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0655" w:rsidRDefault="009E7DD1" w:rsidP="00600655">
      <w:pPr>
        <w:wordWrap w:val="0"/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</w:t>
      </w:r>
      <w:r w:rsidR="00600655" w:rsidRPr="0060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тей-сирот по решению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00655" w:rsidRPr="00600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</w:t>
      </w:r>
      <w:r w:rsidR="00A347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E7DD1" w:rsidRDefault="00B54A0D" w:rsidP="00B54A0D">
      <w:pPr>
        <w:wordWrap w:val="0"/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этом разъясняет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прокурор </w:t>
      </w:r>
    </w:p>
    <w:p w:rsidR="00B54A0D" w:rsidRDefault="00B54A0D" w:rsidP="00B54A0D">
      <w:pPr>
        <w:wordWrap w:val="0"/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Октябрьского района г. Самары </w:t>
      </w:r>
      <w:r w:rsidR="009E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Евгений</w:t>
      </w:r>
      <w:r w:rsidR="009E7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Тупиков </w:t>
      </w:r>
    </w:p>
    <w:p w:rsidR="00A34795" w:rsidRDefault="00A34795" w:rsidP="003E18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обеспечение жильем граждан </w:t>
      </w:r>
      <w:r w:rsidRPr="0060065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нуждающихся в жилых помещениях</w:t>
      </w:r>
      <w:r w:rsidRPr="00A34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закреплено в статье 57 </w:t>
      </w:r>
      <w:r w:rsidRPr="0060065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кодекса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ED3" w:rsidRDefault="005F0ED3" w:rsidP="003E18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статье 3 </w:t>
      </w:r>
      <w:r w:rsidRP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Самарской области от 28.12.2012 N 135-ГД, детям </w:t>
      </w:r>
      <w:proofErr w:type="gramStart"/>
      <w:r w:rsidRP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проживающим на территории Самарской области</w:t>
      </w:r>
      <w:r w:rsidRP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</w:t>
      </w:r>
      <w:proofErr w:type="gramEnd"/>
      <w:r w:rsidRP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благоустроенные жилые помещения по достижению 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</w:t>
      </w:r>
      <w:r w:rsidRP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л</w:t>
      </w:r>
      <w:r w:rsidRP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>ет.</w:t>
      </w:r>
    </w:p>
    <w:p w:rsidR="00A724FE" w:rsidRDefault="00A34795" w:rsidP="003E18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получить жилое помещение </w:t>
      </w:r>
      <w:r w:rsidR="00A7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A7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написать заявление в орган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его в</w:t>
      </w:r>
    </w:p>
    <w:p w:rsidR="00B54A0D" w:rsidRDefault="00A724FE" w:rsidP="003E18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Pr="00A72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детей-сирот и детей, оставшихся без попечения родителей, подлежащих обеспечению жилыми поме</w:t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щениями.</w:t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</w:t>
      </w:r>
      <w:r w:rsidR="002F2E9D" w:rsidRP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</w:t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список подается заявителями </w:t>
      </w:r>
      <w:r w:rsidR="002F2E9D" w:rsidRP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детей в течение 60 календарных дней со дня достижения ими возраста 14 лет</w:t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E9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2E9D" w:rsidRPr="005F0ED3" w:rsidRDefault="002F2E9D" w:rsidP="003E18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4364F">
        <w:rPr>
          <w:b/>
        </w:rPr>
        <w:t xml:space="preserve"> </w:t>
      </w:r>
    </w:p>
    <w:p w:rsidR="0064364F" w:rsidRDefault="0064364F" w:rsidP="002F2E9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364F">
        <w:rPr>
          <w:b/>
        </w:rPr>
        <w:tab/>
      </w:r>
      <w:r w:rsidRPr="00643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делать если исполнилось 18 </w:t>
      </w:r>
      <w:proofErr w:type="gramStart"/>
      <w:r w:rsidRPr="00643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</w:t>
      </w:r>
      <w:proofErr w:type="gramEnd"/>
      <w:r w:rsidRPr="00643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жилье не предоставили?</w:t>
      </w:r>
    </w:p>
    <w:p w:rsidR="00B54A0D" w:rsidRDefault="00C66DFF" w:rsidP="00A26280">
      <w:pPr>
        <w:wordWrap w:val="0"/>
        <w:spacing w:after="0" w:line="259" w:lineRule="auto"/>
        <w:ind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пребывания сироты в  образовательных учреждениях, учреждениях социального обслуживания населения, учреждениях системы здравоохранения и иных учреждениях</w:t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>,    прохождения сиротой</w:t>
      </w:r>
      <w:r w:rsidRPr="00C6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 по призыву</w:t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Pr="00C6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0ED3" w:rsidRPr="00C66D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отбывания наказания в исправительных учреждениях</w:t>
      </w:r>
      <w:r w:rsidRPr="00C66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жилое помещение будет предоставлено по окончанию пребывания</w:t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вышеуказанных учреждениях</w:t>
      </w:r>
      <w:r w:rsidRPr="00C66DF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по окончанию отбывания наказания в исправительных учреждениях.</w:t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0E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вышеуказанные обстоятельства отсутствуют, а Вам так и не представлено жилое 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Вы вправе обратиться в суд самостоятельно, либо написать 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прокуратуру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8A1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8A1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8A1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8A1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в защиту Ваших интересов</w:t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статье 45 ГПК РФ 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 исковое заявление о предостав</w:t>
      </w:r>
      <w:r w:rsidR="00A26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жилого помещения в суд. В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удовлетворения требований </w:t>
      </w:r>
      <w:r w:rsidR="00A2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вступления решения в законную силу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5F0ED3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курор </w:t>
      </w:r>
      <w:r w:rsidR="003E18A1" w:rsidRPr="003E1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исполнительный лист</w:t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осуществляет контроль</w:t>
      </w:r>
      <w:r w:rsidR="00A2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исполнением этого решения. </w:t>
      </w:r>
    </w:p>
    <w:p w:rsidR="00A26280" w:rsidRPr="00600655" w:rsidRDefault="00B54A0D" w:rsidP="00A26280">
      <w:pPr>
        <w:wordWrap w:val="0"/>
        <w:spacing w:after="0" w:line="259" w:lineRule="auto"/>
        <w:ind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6280" w:rsidRPr="00600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невыполнения администрацией обязательств, будут приняты необходимые меры.</w:t>
      </w:r>
      <w:bookmarkStart w:id="0" w:name="_GoBack"/>
      <w:bookmarkEnd w:id="0"/>
    </w:p>
    <w:sectPr w:rsidR="00A26280" w:rsidRPr="00600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55"/>
    <w:rsid w:val="00272972"/>
    <w:rsid w:val="002F2E9D"/>
    <w:rsid w:val="003E18A1"/>
    <w:rsid w:val="005F0ED3"/>
    <w:rsid w:val="00600655"/>
    <w:rsid w:val="0064364F"/>
    <w:rsid w:val="009E7DD1"/>
    <w:rsid w:val="00A217EB"/>
    <w:rsid w:val="00A26280"/>
    <w:rsid w:val="00A34795"/>
    <w:rsid w:val="00A724FE"/>
    <w:rsid w:val="00B54A0D"/>
    <w:rsid w:val="00C6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Рыцарь</dc:creator>
  <cp:lastModifiedBy>User010002</cp:lastModifiedBy>
  <cp:revision>2</cp:revision>
  <dcterms:created xsi:type="dcterms:W3CDTF">2017-10-19T05:42:00Z</dcterms:created>
  <dcterms:modified xsi:type="dcterms:W3CDTF">2017-10-27T10:40:00Z</dcterms:modified>
</cp:coreProperties>
</file>